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1576" w14:textId="77777777"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14:paraId="5356328C" w14:textId="49BC6BE7" w:rsidR="00FE45E7" w:rsidRPr="00056DAD" w:rsidRDefault="00FE45E7" w:rsidP="00FE45E7">
      <w:pPr>
        <w:jc w:val="center"/>
        <w:rPr>
          <w:rFonts w:ascii="Verdana" w:hAnsi="Verdana"/>
          <w:b/>
          <w:color w:val="7030A0"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AA4DAC">
        <w:rPr>
          <w:rFonts w:ascii="Verdana" w:hAnsi="Verdana"/>
          <w:b/>
          <w:sz w:val="20"/>
          <w:szCs w:val="20"/>
          <w:u w:val="single"/>
        </w:rPr>
        <w:t>БОРИНО</w:t>
      </w:r>
    </w:p>
    <w:p w14:paraId="2CDE072B" w14:textId="77777777" w:rsidR="00FE45E7" w:rsidRPr="00056DAD" w:rsidRDefault="00FE45E7" w:rsidP="00FE45E7">
      <w:pPr>
        <w:rPr>
          <w:rFonts w:ascii="Verdana" w:hAnsi="Verdana"/>
          <w:b/>
          <w:color w:val="800080"/>
          <w:sz w:val="20"/>
          <w:szCs w:val="20"/>
          <w:u w:val="single"/>
        </w:rPr>
      </w:pPr>
    </w:p>
    <w:p w14:paraId="6C58743F" w14:textId="77777777"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14:paraId="6A621807" w14:textId="61A8D7E1"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14:paraId="256ECA7A" w14:textId="0F28E600" w:rsidR="00CB5D71" w:rsidRDefault="00CB5D71" w:rsidP="00851561">
      <w:pPr>
        <w:jc w:val="both"/>
        <w:rPr>
          <w:rFonts w:ascii="Verdana" w:hAnsi="Verdana"/>
          <w:b/>
          <w:sz w:val="20"/>
          <w:szCs w:val="20"/>
        </w:rPr>
      </w:pPr>
    </w:p>
    <w:p w14:paraId="37C20FEF" w14:textId="77777777" w:rsidR="00865A35" w:rsidRDefault="00865A35" w:rsidP="00851561">
      <w:pPr>
        <w:jc w:val="both"/>
      </w:pPr>
      <w:bookmarkStart w:id="0" w:name="_Hlk192948213"/>
      <w:r>
        <w:t xml:space="preserve">Общинския годишния план за социалните услуги на Община Борино за 2026 г. е разработен на основание чл. 38, ал. 1 от Закона за социалните услуги (ЗСУ) и глава 3, раздел III от Наредба за планиране на социалните услуги. Той обхваща предвидените дейности по чл. 15 от ЗСУ, насочени към подпомагане на хората в нужда, както и подобряване на социалната инфраструктура и системата за социални грижи. Представлява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уредба и икономическа среда. Ключовите приоритетни направления в годишния план за социалните услуги в Община Борино са определени в съответствие с идентифицираните потребности на рисковите групи и необходимостта от решаване на критични социални проблеми на жителите на общината. </w:t>
      </w:r>
    </w:p>
    <w:p w14:paraId="58D37973" w14:textId="609AA798" w:rsidR="00762059" w:rsidRDefault="00865A35" w:rsidP="00851561">
      <w:pPr>
        <w:jc w:val="both"/>
        <w:rPr>
          <w:rFonts w:ascii="Verdana" w:hAnsi="Verdana"/>
          <w:b/>
          <w:sz w:val="20"/>
          <w:szCs w:val="20"/>
        </w:rPr>
      </w:pPr>
      <w:r>
        <w:t xml:space="preserve">Приоритети: ▪ Подобряване условията на живот и повишаване качеството на предоставените услуги за деца и възрастни. ▪ Предоставяне на социални услуги, помощ и подкрепа на нуждаещите се в тяхната обичайна среда. ▪ Ефективно социално включване, борба с бедността и участие в живота на обществото на всички уязвими групи. ▪ Подобряване на достъпа до социални услуги за всички нуждаещи се деца, семейства и възрастни, и предотвратяване на рисковете за социално изключване. ▪ Социалните услуги се предоставят при зачитане на човешкото достойнство, личния живот и основните човешки права на потребителите при равнопоставеност на отделните целеви групи. ▪ Създаване на условия за социално включване/интегриране на максимален брой хора в неравностойно положение и уязвимите групи. Принципи и изпълнение на Плана: ▪ Толерантност и закрила от дискриминация, признаване на различията като ценност и ресурс за развитие; ▪ Зачитане на равнопоставеността на половете при планирането на достъпа до социални услуги; ▪ Уважение и признание на достойнството на всеки човек, общност и група; ▪ Осигуряване на подкрепа на уязвимите групи в Община </w:t>
      </w:r>
      <w:r w:rsidR="00014CEC">
        <w:t>Борино</w:t>
      </w:r>
      <w:r>
        <w:t>; ▪ Партньорство и планиране с участие, което осигурява приноса и взаимодействието между всички заинтересовани страни – местни, регионални и национални държавни институции, ведомства и организации; ▪ Подготовка за създаване на нови социални услуги за приоритетни целеви групи; ▪ Съответствие с реалните нужди на групите и общностите в риск; ▪ Финансова и социална ефективност; ▪ Равни възможности за достъп; ▪ Публичност и прозрачност.</w:t>
      </w:r>
    </w:p>
    <w:p w14:paraId="65CA83E9" w14:textId="77777777" w:rsidR="00014CEC" w:rsidRDefault="00014CEC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62B0FDEB" w14:textId="4F5AB47A"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0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12257CFA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43382C68" w14:textId="77777777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286"/>
        <w:gridCol w:w="1319"/>
        <w:gridCol w:w="1000"/>
        <w:gridCol w:w="1108"/>
        <w:gridCol w:w="1179"/>
        <w:gridCol w:w="1115"/>
        <w:gridCol w:w="1236"/>
        <w:gridCol w:w="1147"/>
        <w:gridCol w:w="1384"/>
        <w:gridCol w:w="1534"/>
        <w:gridCol w:w="1368"/>
      </w:tblGrid>
      <w:tr w:rsidR="00C07C15" w:rsidRPr="00C07C15" w14:paraId="306F9377" w14:textId="77777777" w:rsidTr="00303B7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28E80FA7" w:rsidR="00C07C15" w:rsidRPr="008C6A13" w:rsidRDefault="00C07C15" w:rsidP="00AA4DA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СОЦИАЛНИ УСЛУГИ, ФИНАНСИРАНИ ОТ ДЪРЖАВНИЯ БЮДЖЕТ В ОБЩИНА </w:t>
            </w:r>
            <w:r w:rsidR="00AA4DA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БОРИНО</w:t>
            </w:r>
          </w:p>
        </w:tc>
      </w:tr>
      <w:tr w:rsidR="000C1871" w:rsidRPr="00004BD6" w14:paraId="57B4898D" w14:textId="77777777" w:rsidTr="000C1871">
        <w:trPr>
          <w:trHeight w:val="246"/>
        </w:trPr>
        <w:tc>
          <w:tcPr>
            <w:tcW w:w="1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C1871" w:rsidRPr="00004BD6" w14:paraId="554CC0A8" w14:textId="77777777" w:rsidTr="000C1871">
        <w:trPr>
          <w:trHeight w:val="1545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0C1871" w:rsidRPr="00C07C15" w14:paraId="53FDFDAC" w14:textId="77777777" w:rsidTr="000C1871">
        <w:trPr>
          <w:trHeight w:val="1680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483C7A2" w14:textId="77777777" w:rsidTr="00303B75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285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5D238FB" w14:textId="77777777" w:rsidTr="00AA4DAC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2D2BD9" w:rsidRPr="00C07C15" w14:paraId="38C1BC96" w14:textId="77777777" w:rsidTr="000C1871">
        <w:trPr>
          <w:trHeight w:val="30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E9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8E0" w14:textId="5C293B54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AA4DAC">
              <w:rPr>
                <w:rFonts w:ascii="Verdana" w:hAnsi="Verdana" w:cs="Calibri"/>
                <w:color w:val="000000"/>
                <w:sz w:val="20"/>
                <w:szCs w:val="20"/>
              </w:rPr>
              <w:t>Асистентска подкрепа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EE6" w14:textId="0A6A9E44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AA4DAC">
              <w:rPr>
                <w:rFonts w:ascii="Verdana" w:hAnsi="Verdana" w:cs="Calibri"/>
                <w:color w:val="000000"/>
                <w:sz w:val="20"/>
                <w:szCs w:val="20"/>
              </w:rPr>
              <w:t>Територията на Община Борино, ул. Христо Ботев №1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BB67" w14:textId="6CD680CC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t xml:space="preserve">Лица в </w:t>
            </w:r>
            <w:proofErr w:type="spellStart"/>
            <w:r w:rsidR="002D2BD9">
              <w:t>надтрудо</w:t>
            </w:r>
            <w:proofErr w:type="spellEnd"/>
            <w:r w:rsidR="002D2BD9">
              <w:t xml:space="preserve"> способна възраст в </w:t>
            </w:r>
            <w:proofErr w:type="spellStart"/>
            <w:r w:rsidR="002D2BD9">
              <w:t>невъзмож</w:t>
            </w:r>
            <w:proofErr w:type="spellEnd"/>
            <w:r w:rsidR="002D2BD9">
              <w:t xml:space="preserve"> </w:t>
            </w:r>
            <w:proofErr w:type="spellStart"/>
            <w:r w:rsidR="002D2BD9">
              <w:t>ност</w:t>
            </w:r>
            <w:proofErr w:type="spellEnd"/>
            <w:r w:rsidR="002D2BD9">
              <w:t xml:space="preserve"> </w:t>
            </w:r>
            <w:r w:rsidR="002D2BD9">
              <w:lastRenderedPageBreak/>
              <w:t xml:space="preserve">за </w:t>
            </w:r>
            <w:proofErr w:type="spellStart"/>
            <w:r w:rsidR="002D2BD9">
              <w:t>самообсл</w:t>
            </w:r>
            <w:proofErr w:type="spellEnd"/>
            <w:r w:rsidR="002D2BD9">
              <w:t xml:space="preserve"> </w:t>
            </w:r>
            <w:proofErr w:type="spellStart"/>
            <w:r w:rsidR="002D2BD9">
              <w:t>ужване</w:t>
            </w:r>
            <w:proofErr w:type="spellEnd"/>
            <w:r w:rsidR="002D2BD9">
              <w:t xml:space="preserve">. </w:t>
            </w:r>
            <w:proofErr w:type="spellStart"/>
            <w:r w:rsidR="002D2BD9">
              <w:t>Пълнолет</w:t>
            </w:r>
            <w:proofErr w:type="spellEnd"/>
            <w:r w:rsidR="002D2BD9">
              <w:t xml:space="preserve"> ни лица с трайни увреждан </w:t>
            </w:r>
            <w:proofErr w:type="spellStart"/>
            <w:r w:rsidR="002D2BD9">
              <w:t>ия</w:t>
            </w:r>
            <w:proofErr w:type="spellEnd"/>
            <w:r w:rsidR="002D2BD9">
              <w:t xml:space="preserve"> с </w:t>
            </w:r>
            <w:proofErr w:type="spellStart"/>
            <w:r w:rsidR="002D2BD9">
              <w:t>определе</w:t>
            </w:r>
            <w:proofErr w:type="spellEnd"/>
            <w:r w:rsidR="002D2BD9">
              <w:t xml:space="preserve"> на чужда помощ, които не ползват друг вид помощ в домашна среда.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40F" w14:textId="6F5956BD" w:rsidR="00281351" w:rsidRPr="00C07C15" w:rsidRDefault="00281351" w:rsidP="000A626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 w:rsidR="000A6260">
              <w:rPr>
                <w:rFonts w:ascii="Verdana" w:hAnsi="Verdana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DD1" w14:textId="51770ED0" w:rsidR="00281351" w:rsidRPr="00C07C15" w:rsidRDefault="00281351" w:rsidP="000A626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0A6260"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7DF" w14:textId="2B619511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40D" w14:textId="01BCF469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rPr>
                <w:rFonts w:ascii="Verdana" w:hAnsi="Verdana" w:cs="Calibri"/>
                <w:color w:val="000000"/>
                <w:sz w:val="20"/>
                <w:szCs w:val="20"/>
              </w:rPr>
              <w:t>01.01.2026 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8A1" w14:textId="3425A19B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0A6260"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AEA" w14:textId="1EE75E60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rPr>
                <w:rFonts w:ascii="Verdana" w:hAnsi="Verdana" w:cs="Calibri"/>
                <w:color w:val="000000"/>
                <w:sz w:val="20"/>
                <w:szCs w:val="20"/>
              </w:rPr>
              <w:t>В рамките на утвърдения бюджет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638" w14:textId="073DE2A1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rPr>
                <w:rFonts w:ascii="Verdana" w:hAnsi="Verdana" w:cs="Calibri"/>
                <w:color w:val="000000"/>
                <w:sz w:val="20"/>
                <w:szCs w:val="20"/>
              </w:rPr>
              <w:t>Самостоятелна социална услуга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258" w14:textId="7F96054A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D2BD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Ръководител – 1 бр.; технически сътрудници – 2 бр. </w:t>
            </w:r>
            <w:r w:rsidR="000A6260">
              <w:rPr>
                <w:rFonts w:ascii="Verdana" w:hAnsi="Verdana" w:cs="Calibri"/>
                <w:color w:val="000000"/>
                <w:sz w:val="20"/>
                <w:szCs w:val="20"/>
              </w:rPr>
              <w:t>Счетоводител – 1 бр.</w:t>
            </w:r>
          </w:p>
        </w:tc>
      </w:tr>
      <w:tr w:rsidR="002D2BD9" w:rsidRPr="00C07C15" w14:paraId="6F943907" w14:textId="77777777" w:rsidTr="000C18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8A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9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72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4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9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E4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3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11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F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D2BD9" w:rsidRPr="00C07C15" w14:paraId="116A87F7" w14:textId="77777777" w:rsidTr="000C18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1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7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2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0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8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1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3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0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0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445" w14:textId="7A02D15D" w:rsidR="000A6260" w:rsidRDefault="0097763E" w:rsidP="000A6260">
            <w:pPr>
              <w:jc w:val="center"/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0A6260">
              <w:t xml:space="preserve"> Идентифицирана е необходимост от увеличаване на броя на потребителите на социалната услуга, тъй като към настоящия момент услугата се предоставя на 104 потребители, има винаги чакащи кандидат – потребители. Друг вид услуги на територията на общината не се предлагат. Утвърденият брой е 57, но са обхванати</w:t>
            </w:r>
            <w:r w:rsidR="0055706C">
              <w:t xml:space="preserve">, т.е. получават социалната услуга </w:t>
            </w:r>
            <w:r w:rsidR="000A6260">
              <w:t xml:space="preserve"> 104.</w:t>
            </w:r>
          </w:p>
          <w:p w14:paraId="3EEED9A9" w14:textId="271D6FC2" w:rsidR="0097763E" w:rsidRPr="00C07C15" w:rsidRDefault="0097763E" w:rsidP="000A626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E37DC1" w14:textId="77777777" w:rsidR="00C947C4" w:rsidRPr="00F84ED5" w:rsidRDefault="00C947C4" w:rsidP="00F84ED5">
      <w:pPr>
        <w:jc w:val="both"/>
        <w:rPr>
          <w:b/>
        </w:rPr>
      </w:pPr>
    </w:p>
    <w:p w14:paraId="08E72844" w14:textId="77777777" w:rsidR="00DF7884" w:rsidRDefault="00DF7884" w:rsidP="008311A4">
      <w:pPr>
        <w:ind w:firstLine="709"/>
        <w:jc w:val="both"/>
        <w:rPr>
          <w:b/>
          <w:bCs/>
          <w:lang w:val="ru-RU"/>
        </w:rPr>
      </w:pPr>
    </w:p>
    <w:p w14:paraId="6820FB13" w14:textId="0974D888" w:rsidR="00E717B7" w:rsidRPr="00CE49AC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1" w:name="_Hlk193018205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lastRenderedPageBreak/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1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ПРОЕКТЕН ПРИНЦИП НА ОБЩИНА</w:t>
      </w:r>
      <w:r w:rsidR="00A82C17">
        <w:rPr>
          <w:rFonts w:ascii="Verdana" w:hAnsi="Verdana"/>
          <w:b/>
          <w:i/>
          <w:iCs/>
          <w:sz w:val="20"/>
          <w:szCs w:val="20"/>
        </w:rPr>
        <w:t xml:space="preserve"> БОРИНО</w:t>
      </w:r>
      <w:r w:rsidRPr="00CE49AC">
        <w:rPr>
          <w:rFonts w:ascii="Verdana" w:hAnsi="Verdana"/>
          <w:b/>
          <w:i/>
          <w:iCs/>
          <w:sz w:val="20"/>
          <w:szCs w:val="20"/>
        </w:rPr>
        <w:t>, КОИТО ПРОДЪЛЖАВАТ ПРЕЗ 2025 Г. – 2026 Г.</w:t>
      </w:r>
    </w:p>
    <w:p w14:paraId="4210F19C" w14:textId="79DED0E1" w:rsidR="006A2F60" w:rsidRPr="00CE49AC" w:rsidRDefault="00C3137D" w:rsidP="00C3137D">
      <w:pPr>
        <w:jc w:val="both"/>
        <w:rPr>
          <w:rFonts w:ascii="Verdana" w:hAnsi="Verdana"/>
          <w:b/>
          <w:i/>
          <w:iCs/>
          <w:sz w:val="20"/>
          <w:szCs w:val="20"/>
        </w:rPr>
      </w:pPr>
      <w:r>
        <w:t xml:space="preserve">Проект BG05SFPR002-2.012-0126-C01 „Иновативни здравно-социални услуги в община Борино“ - Осъществява се по Програма „Развитие на човешките ресурси“ 2021-2027, приоритет 2 „Социално включване и равни възможности“, процедура BG05SFPR002-2.012 „Иновативни здравно-социални услуги“ за изпълнение на проект BG05SFPR002-2.012-0126 „Иновативни здравно-социални услуги в община Неделино“. Общата стойност на отпуснатите финансови средства е в размер на </w:t>
      </w:r>
      <w:r w:rsidR="009E16B8">
        <w:t>95 680,29 лв. (девет</w:t>
      </w:r>
      <w:r>
        <w:t xml:space="preserve">десет и </w:t>
      </w:r>
      <w:r w:rsidR="009E16B8">
        <w:t>пет</w:t>
      </w:r>
      <w:r>
        <w:t xml:space="preserve"> хиляди </w:t>
      </w:r>
      <w:proofErr w:type="spellStart"/>
      <w:r w:rsidR="009E16B8">
        <w:t>шестотин</w:t>
      </w:r>
      <w:proofErr w:type="spellEnd"/>
      <w:r w:rsidR="009E16B8">
        <w:t xml:space="preserve"> и осемдесет</w:t>
      </w:r>
      <w:r>
        <w:t xml:space="preserve"> лева и </w:t>
      </w:r>
      <w:r w:rsidR="009E16B8">
        <w:t>двадесет и девет</w:t>
      </w:r>
      <w:r>
        <w:t xml:space="preserve"> стотинки), от които </w:t>
      </w:r>
      <w:r w:rsidR="009E16B8">
        <w:t>95 680,29</w:t>
      </w:r>
      <w:r>
        <w:t xml:space="preserve"> лева безвъзмездна финансова помо</w:t>
      </w:r>
      <w:r w:rsidR="009E16B8">
        <w:t xml:space="preserve">щ и 0,00 лева собствен принос. </w:t>
      </w:r>
      <w:r>
        <w:t xml:space="preserve">Основната цел на Проект „Иновативни здравно-социални услуги в община </w:t>
      </w:r>
      <w:r w:rsidR="009E16B8">
        <w:t>Борино</w:t>
      </w:r>
      <w:r>
        <w:t>“ е предоставянето на интегрирани здравно</w:t>
      </w:r>
      <w:r w:rsidR="009E16B8">
        <w:t>-</w:t>
      </w:r>
      <w:r>
        <w:t>социални услуги в домаш</w:t>
      </w:r>
      <w:r w:rsidR="009E16B8">
        <w:t xml:space="preserve">на среда за нуждаещи се </w:t>
      </w:r>
      <w:proofErr w:type="spellStart"/>
      <w:r w:rsidR="009E16B8">
        <w:t>самотно</w:t>
      </w:r>
      <w:r>
        <w:t>живеещи</w:t>
      </w:r>
      <w:proofErr w:type="spellEnd"/>
      <w:r>
        <w:t xml:space="preserve"> лица с увреждания и възрастни хора в невъзможност за самообслужване. Основните дейности, които ще се изпълняват в рамките на проекта са: Дейност 1 – „Предоставяне на почасови мобилни интегрирани здравно-социални услуги, </w:t>
      </w:r>
      <w:proofErr w:type="spellStart"/>
      <w:r>
        <w:t>супервизия</w:t>
      </w:r>
      <w:proofErr w:type="spellEnd"/>
      <w:r>
        <w:t xml:space="preserve"> и указания към екипите“. В изпълнение на дейността ще бъдат осигурени почасови мобилни интегрирани здравно-социални услуги в домашна ср</w:t>
      </w:r>
      <w:r w:rsidR="009E16B8">
        <w:t>еда на над 1</w:t>
      </w:r>
      <w:r>
        <w:t xml:space="preserve">0 самотно живеещи лица с увреждания </w:t>
      </w:r>
      <w:r w:rsidR="009E16B8">
        <w:t xml:space="preserve">и възрастни хора в невъзможност за самообслужване </w:t>
      </w:r>
      <w:r>
        <w:t>на територията на общината</w:t>
      </w:r>
      <w:r w:rsidR="009E16B8">
        <w:t>.</w:t>
      </w:r>
      <w:r>
        <w:t xml:space="preserve"> </w:t>
      </w:r>
      <w:r w:rsidR="009E16B8">
        <w:t xml:space="preserve">Продължителност на изпълнение на проекта е 24 месеца </w:t>
      </w:r>
      <w:r w:rsidR="004F4FBD">
        <w:t>и стартира от 15.01.2025 г.</w:t>
      </w:r>
    </w:p>
    <w:p w14:paraId="3A028202" w14:textId="77777777" w:rsidR="005F1650" w:rsidRDefault="005F1650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14:paraId="544D0196" w14:textId="6E2FC76D" w:rsidR="00E717B7" w:rsidRPr="00CE49AC" w:rsidRDefault="00E717B7" w:rsidP="00E717B7">
      <w:pPr>
        <w:rPr>
          <w:b/>
          <w:i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00ABAFE6" w14:textId="1B407243" w:rsidR="008311A4" w:rsidRDefault="005F1650" w:rsidP="008311A4">
      <w:pPr>
        <w:ind w:firstLine="709"/>
        <w:jc w:val="both"/>
      </w:pPr>
      <w:r>
        <w:t>Заложените в Плана за 2026 г. дейности по чл.15 от ЗСУ целят община Борино да продължи предоставянето на качествени социални услуги, за социално включване в общността или домашна среда на деца и възрастни. Основава се на принципите на приемственост, последователност, съгласуваност и партньорство с държавните институции, неправителствения сектор, както и информираност на гражданите от община Борино за провежданата социална политика. Общинският годишен план за социалните услуги за 2026 г. на територията на община Борино е изготвен при спазване условията на чл.62 от Наредбата за планирането на социалните услуги. Настоящия План за социалните услуги за 2026 г. на територията на община Борино е Приет с Решение №………………../………..</w:t>
      </w:r>
    </w:p>
    <w:p w14:paraId="126C28CB" w14:textId="657CD62E" w:rsidR="005F1650" w:rsidRDefault="005F1650" w:rsidP="005F1650">
      <w:pPr>
        <w:jc w:val="both"/>
      </w:pPr>
      <w:r>
        <w:t>С Протокол №…………………… от Общински съвет Борино.</w:t>
      </w:r>
    </w:p>
    <w:p w14:paraId="7DEB46C1" w14:textId="77777777" w:rsidR="005F1650" w:rsidRPr="00BA4611" w:rsidRDefault="005F1650" w:rsidP="008311A4">
      <w:pPr>
        <w:ind w:firstLine="709"/>
        <w:jc w:val="both"/>
        <w:rPr>
          <w:bCs/>
        </w:rPr>
      </w:pPr>
    </w:p>
    <w:p w14:paraId="3C4B0249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08D6606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57C7B328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2F5AB225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5BE92DF3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EDF6269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6E5F4E5E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33BD210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CACB38D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69FC075" w14:textId="77777777" w:rsidR="000C1871" w:rsidRDefault="000C1871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6E02B4AF" w14:textId="77777777" w:rsidR="00014CEC" w:rsidRDefault="00014CEC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58C09886" w14:textId="1EE5B94E" w:rsidR="00AF21A4" w:rsidRDefault="00F857CF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bookmarkStart w:id="2" w:name="_GoBack"/>
      <w:bookmarkEnd w:id="2"/>
      <w:r w:rsidRPr="00F857CF">
        <w:rPr>
          <w:rFonts w:ascii="Verdana" w:eastAsia="Calibri" w:hAnsi="Verdana"/>
          <w:b/>
          <w:sz w:val="20"/>
          <w:szCs w:val="20"/>
          <w:lang w:eastAsia="en-US"/>
        </w:rPr>
        <w:lastRenderedPageBreak/>
        <w:t>ВАЖНО:</w:t>
      </w:r>
    </w:p>
    <w:p w14:paraId="39C1CF0F" w14:textId="3625A09B" w:rsidR="002410F8" w:rsidRPr="00F857CF" w:rsidRDefault="002410F8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8167B8E" w14:textId="5FEDB326" w:rsidR="00AF21A4" w:rsidRPr="00F857CF" w:rsidRDefault="00D801DC" w:rsidP="00F857CF">
      <w:pPr>
        <w:jc w:val="both"/>
        <w:textAlignment w:val="center"/>
        <w:rPr>
          <w:color w:val="000000"/>
        </w:rPr>
      </w:pPr>
      <w:r w:rsidRPr="00D801DC">
        <w:rPr>
          <w:rFonts w:ascii="Verdana" w:hAnsi="Verdana"/>
          <w:sz w:val="20"/>
          <w:szCs w:val="20"/>
        </w:rPr>
        <w:t xml:space="preserve">Социалните услуги се класифицират според възрастта и нуждите на потребителите. Те могат да бъдат предназначени както за деца, така и за възрастни. В зависимост от конкретните нужди, услугите се предоставят на различни групи: </w:t>
      </w:r>
      <w:r w:rsidRPr="00D75A74">
        <w:rPr>
          <w:rFonts w:ascii="Verdana" w:hAnsi="Verdana"/>
          <w:b/>
          <w:sz w:val="20"/>
          <w:szCs w:val="20"/>
        </w:rPr>
        <w:t>всички деца, деца в риск</w:t>
      </w:r>
      <w:r w:rsidR="00FA7276" w:rsidRPr="00D75A74">
        <w:rPr>
          <w:rFonts w:ascii="Verdana" w:hAnsi="Verdana"/>
          <w:b/>
          <w:sz w:val="20"/>
          <w:szCs w:val="20"/>
        </w:rPr>
        <w:t xml:space="preserve"> по смисъла на Закона за закрила на детето</w:t>
      </w:r>
      <w:r w:rsidRPr="00D75A74">
        <w:rPr>
          <w:rFonts w:ascii="Verdana" w:hAnsi="Verdana"/>
          <w:sz w:val="20"/>
          <w:szCs w:val="20"/>
        </w:rPr>
        <w:t xml:space="preserve">, </w:t>
      </w:r>
      <w:r w:rsidR="00FA7276" w:rsidRPr="00D75A74">
        <w:rPr>
          <w:rFonts w:ascii="Verdana" w:hAnsi="Verdana"/>
          <w:b/>
          <w:color w:val="000000"/>
          <w:sz w:val="20"/>
          <w:szCs w:val="20"/>
        </w:rPr>
        <w:t>родители, осиновители, лица, полагащи грижа за деца, кандидати за осиновители и кандидати за приемни семейства;</w:t>
      </w:r>
      <w:r w:rsidRPr="00D75A74">
        <w:rPr>
          <w:rFonts w:ascii="Verdana" w:hAnsi="Verdana"/>
          <w:b/>
          <w:sz w:val="20"/>
          <w:szCs w:val="20"/>
        </w:rPr>
        <w:t xml:space="preserve"> деца и </w:t>
      </w:r>
      <w:r w:rsidR="00F857CF" w:rsidRPr="00D75A74">
        <w:rPr>
          <w:rFonts w:ascii="Verdana" w:hAnsi="Verdana"/>
          <w:b/>
          <w:sz w:val="20"/>
          <w:szCs w:val="20"/>
        </w:rPr>
        <w:t>пълнолетни лица</w:t>
      </w:r>
      <w:r w:rsidRPr="00D75A74">
        <w:rPr>
          <w:rFonts w:ascii="Verdana" w:hAnsi="Verdana"/>
          <w:b/>
          <w:sz w:val="20"/>
          <w:szCs w:val="20"/>
        </w:rPr>
        <w:t xml:space="preserve"> с увреждания, </w:t>
      </w:r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пълнолетни лица в кризисна ситуация или с потребност за преодоляване на последици от такава ситуация; възрастни хора в </w:t>
      </w:r>
      <w:proofErr w:type="spellStart"/>
      <w:r w:rsidR="00F857CF" w:rsidRPr="00D75A74">
        <w:rPr>
          <w:rFonts w:ascii="Verdana" w:hAnsi="Verdana"/>
          <w:b/>
          <w:color w:val="000000"/>
          <w:sz w:val="20"/>
          <w:szCs w:val="20"/>
        </w:rPr>
        <w:t>надтрудоспособна</w:t>
      </w:r>
      <w:proofErr w:type="spellEnd"/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 възраст; лица, които полагат грижи за пълнолетни лица</w:t>
      </w:r>
      <w:r w:rsidR="00F857CF" w:rsidRPr="00D75A74">
        <w:rPr>
          <w:rFonts w:ascii="Verdana" w:hAnsi="Verdana"/>
          <w:color w:val="000000"/>
          <w:sz w:val="20"/>
          <w:szCs w:val="20"/>
        </w:rPr>
        <w:t xml:space="preserve"> </w:t>
      </w:r>
      <w:r w:rsidR="00371CA5" w:rsidRPr="00D75A74">
        <w:rPr>
          <w:rFonts w:ascii="Verdana" w:hAnsi="Verdana"/>
          <w:sz w:val="20"/>
          <w:szCs w:val="20"/>
          <w:lang w:val="en-US"/>
        </w:rPr>
        <w:t>(</w:t>
      </w:r>
      <w:r w:rsidR="00371CA5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371CA5" w:rsidRPr="00D75A74">
        <w:rPr>
          <w:rFonts w:ascii="Verdana" w:hAnsi="Verdana"/>
          <w:sz w:val="20"/>
          <w:szCs w:val="20"/>
          <w:lang w:val="en-US"/>
        </w:rPr>
        <w:t>)</w:t>
      </w:r>
      <w:r w:rsidRPr="00D75A74">
        <w:rPr>
          <w:rFonts w:ascii="Verdana" w:hAnsi="Verdana"/>
          <w:sz w:val="20"/>
          <w:szCs w:val="20"/>
        </w:rPr>
        <w:t>.</w:t>
      </w:r>
      <w:r w:rsidRPr="00371CA5">
        <w:rPr>
          <w:rFonts w:ascii="Verdana" w:hAnsi="Verdana"/>
          <w:sz w:val="20"/>
          <w:szCs w:val="20"/>
        </w:rPr>
        <w:t xml:space="preserve"> </w:t>
      </w:r>
      <w:r w:rsidRPr="00D801DC">
        <w:rPr>
          <w:rFonts w:ascii="Verdana" w:hAnsi="Verdana"/>
          <w:sz w:val="20"/>
          <w:szCs w:val="20"/>
        </w:rPr>
        <w:t>Освен това социалните услуги включват и дейности за подкрепа на семействата и близките на потребителите.</w:t>
      </w:r>
    </w:p>
    <w:p w14:paraId="710EABA5" w14:textId="7B081C38" w:rsidR="00512B73" w:rsidRPr="00371CA5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71CA5">
        <w:rPr>
          <w:rFonts w:ascii="Verdana" w:hAnsi="Verdana"/>
          <w:sz w:val="20"/>
          <w:szCs w:val="20"/>
        </w:rPr>
        <w:t>Социалните услуги се разделят на различни категор</w:t>
      </w:r>
      <w:r w:rsidR="00371CA5">
        <w:rPr>
          <w:rFonts w:ascii="Verdana" w:hAnsi="Verdana"/>
          <w:sz w:val="20"/>
          <w:szCs w:val="20"/>
        </w:rPr>
        <w:t>ии според основните им дейности</w:t>
      </w:r>
      <w:r w:rsidRPr="00371CA5">
        <w:rPr>
          <w:rFonts w:ascii="Verdana" w:hAnsi="Verdana"/>
          <w:sz w:val="20"/>
          <w:szCs w:val="20"/>
        </w:rPr>
        <w:t xml:space="preserve"> </w:t>
      </w:r>
      <w:r w:rsidR="00371CA5" w:rsidRPr="00371CA5">
        <w:rPr>
          <w:rFonts w:ascii="Verdana" w:hAnsi="Verdana"/>
          <w:sz w:val="20"/>
          <w:szCs w:val="20"/>
          <w:lang w:val="en-US"/>
        </w:rPr>
        <w:t>(</w:t>
      </w:r>
      <w:r w:rsidR="00371CA5" w:rsidRPr="00371CA5">
        <w:rPr>
          <w:rFonts w:ascii="Verdana" w:hAnsi="Verdana"/>
          <w:sz w:val="20"/>
          <w:szCs w:val="20"/>
        </w:rPr>
        <w:t>чл. 1</w:t>
      </w:r>
      <w:r w:rsidR="00371CA5">
        <w:rPr>
          <w:rFonts w:ascii="Verdana" w:hAnsi="Verdana"/>
          <w:sz w:val="20"/>
          <w:szCs w:val="20"/>
        </w:rPr>
        <w:t>5</w:t>
      </w:r>
      <w:r w:rsidR="00371CA5" w:rsidRPr="00371CA5">
        <w:rPr>
          <w:rFonts w:ascii="Verdana" w:hAnsi="Verdana"/>
          <w:sz w:val="20"/>
          <w:szCs w:val="20"/>
        </w:rPr>
        <w:t xml:space="preserve"> от Закона за социалните услуги</w:t>
      </w:r>
      <w:r w:rsidR="00371CA5" w:rsidRPr="00371CA5">
        <w:rPr>
          <w:rFonts w:ascii="Verdana" w:hAnsi="Verdana"/>
          <w:sz w:val="20"/>
          <w:szCs w:val="20"/>
          <w:lang w:val="en-US"/>
        </w:rPr>
        <w:t>)</w:t>
      </w:r>
      <w:r w:rsidR="00371CA5" w:rsidRPr="00371CA5">
        <w:rPr>
          <w:rFonts w:ascii="Verdana" w:hAnsi="Verdana"/>
          <w:sz w:val="20"/>
          <w:szCs w:val="20"/>
        </w:rPr>
        <w:t xml:space="preserve">. </w:t>
      </w:r>
      <w:r w:rsidR="00D75A74">
        <w:rPr>
          <w:rFonts w:ascii="Verdana" w:hAnsi="Verdana"/>
          <w:sz w:val="20"/>
          <w:szCs w:val="20"/>
        </w:rPr>
        <w:t>Те включват: информиране и консултиране</w:t>
      </w:r>
      <w:r w:rsidRPr="00371CA5">
        <w:rPr>
          <w:rFonts w:ascii="Verdana" w:hAnsi="Verdana"/>
          <w:sz w:val="20"/>
          <w:szCs w:val="20"/>
        </w:rPr>
        <w:t xml:space="preserve">, застъпничество и посредничество,  </w:t>
      </w:r>
      <w:r w:rsidR="00BA4611">
        <w:rPr>
          <w:rFonts w:ascii="Verdana" w:hAnsi="Verdana"/>
          <w:sz w:val="20"/>
          <w:szCs w:val="20"/>
        </w:rPr>
        <w:t>общностна работа</w:t>
      </w:r>
      <w:r w:rsidRPr="00371CA5">
        <w:rPr>
          <w:rFonts w:ascii="Verdana" w:hAnsi="Verdana"/>
          <w:sz w:val="20"/>
          <w:szCs w:val="20"/>
        </w:rPr>
        <w:t xml:space="preserve">, </w:t>
      </w:r>
      <w:r w:rsidR="00314F33">
        <w:rPr>
          <w:rFonts w:ascii="Verdana" w:hAnsi="Verdana"/>
          <w:sz w:val="20"/>
          <w:szCs w:val="20"/>
        </w:rPr>
        <w:t>терапия</w:t>
      </w:r>
      <w:r w:rsidRPr="00371CA5">
        <w:rPr>
          <w:rFonts w:ascii="Verdana" w:hAnsi="Verdana"/>
          <w:sz w:val="20"/>
          <w:szCs w:val="20"/>
        </w:rPr>
        <w:t xml:space="preserve"> и </w:t>
      </w:r>
      <w:r w:rsidR="00314F33">
        <w:rPr>
          <w:rFonts w:ascii="Verdana" w:hAnsi="Verdana"/>
          <w:sz w:val="20"/>
          <w:szCs w:val="20"/>
        </w:rPr>
        <w:t>рехабилитация</w:t>
      </w:r>
      <w:r w:rsidRPr="00371CA5">
        <w:rPr>
          <w:rFonts w:ascii="Verdana" w:hAnsi="Verdana"/>
          <w:sz w:val="20"/>
          <w:szCs w:val="20"/>
        </w:rPr>
        <w:t xml:space="preserve">, обучение за </w:t>
      </w:r>
      <w:r w:rsidR="00314F33">
        <w:rPr>
          <w:rFonts w:ascii="Verdana" w:hAnsi="Verdana"/>
          <w:sz w:val="20"/>
          <w:szCs w:val="20"/>
        </w:rPr>
        <w:t>придобиване</w:t>
      </w:r>
      <w:r w:rsidRPr="00371CA5">
        <w:rPr>
          <w:rFonts w:ascii="Verdana" w:hAnsi="Verdana"/>
          <w:sz w:val="20"/>
          <w:szCs w:val="20"/>
        </w:rPr>
        <w:t xml:space="preserve"> на умения, </w:t>
      </w:r>
      <w:r w:rsidR="00314F33">
        <w:rPr>
          <w:rFonts w:ascii="Verdana" w:hAnsi="Verdana"/>
          <w:sz w:val="20"/>
          <w:szCs w:val="20"/>
        </w:rPr>
        <w:t>подкрепа за придобиване</w:t>
      </w:r>
      <w:r w:rsidRPr="00371CA5">
        <w:rPr>
          <w:rFonts w:ascii="Verdana" w:hAnsi="Verdana"/>
          <w:sz w:val="20"/>
          <w:szCs w:val="20"/>
        </w:rPr>
        <w:t xml:space="preserve"> на трудови </w:t>
      </w:r>
      <w:r w:rsidR="00314F33">
        <w:rPr>
          <w:rFonts w:ascii="Verdana" w:hAnsi="Verdana"/>
          <w:sz w:val="20"/>
          <w:szCs w:val="20"/>
        </w:rPr>
        <w:t>умения</w:t>
      </w:r>
      <w:r w:rsidRPr="00371CA5">
        <w:rPr>
          <w:rFonts w:ascii="Verdana" w:hAnsi="Verdana"/>
          <w:sz w:val="20"/>
          <w:szCs w:val="20"/>
        </w:rPr>
        <w:t xml:space="preserve">, дневна и </w:t>
      </w:r>
      <w:proofErr w:type="spellStart"/>
      <w:r w:rsidRPr="00371CA5">
        <w:rPr>
          <w:rFonts w:ascii="Verdana" w:hAnsi="Verdana"/>
          <w:sz w:val="20"/>
          <w:szCs w:val="20"/>
        </w:rPr>
        <w:t>резидентна</w:t>
      </w:r>
      <w:proofErr w:type="spellEnd"/>
      <w:r w:rsidRPr="00371CA5">
        <w:rPr>
          <w:rFonts w:ascii="Verdana" w:hAnsi="Verdana"/>
          <w:sz w:val="20"/>
          <w:szCs w:val="20"/>
        </w:rPr>
        <w:t xml:space="preserve"> грижа, осигуряване на подслон, както и асистентска </w:t>
      </w:r>
      <w:r w:rsidR="00314F33">
        <w:rPr>
          <w:rFonts w:ascii="Verdana" w:hAnsi="Verdana"/>
          <w:sz w:val="20"/>
          <w:szCs w:val="20"/>
        </w:rPr>
        <w:t>подкрепа</w:t>
      </w:r>
      <w:r w:rsidRPr="00371CA5">
        <w:rPr>
          <w:rFonts w:ascii="Verdana" w:hAnsi="Verdana"/>
          <w:sz w:val="20"/>
          <w:szCs w:val="20"/>
        </w:rPr>
        <w:t>.</w:t>
      </w:r>
      <w:r w:rsidRPr="00371CA5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1C3F6D54" w14:textId="77777777" w:rsidR="00BA4611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38FC0FA" w14:textId="253C7ACA" w:rsidR="00BA4611" w:rsidRPr="00CE49AC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sz w:val="20"/>
          <w:szCs w:val="20"/>
          <w:lang w:eastAsia="en-US"/>
        </w:rPr>
        <w:t>Забележка:</w:t>
      </w:r>
    </w:p>
    <w:p w14:paraId="0F8EC946" w14:textId="77777777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34D9D06" w14:textId="38402889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F21A4">
        <w:rPr>
          <w:rFonts w:ascii="Verdana" w:eastAsia="Calibri" w:hAnsi="Verdana"/>
          <w:sz w:val="20"/>
          <w:szCs w:val="20"/>
          <w:lang w:eastAsia="en-US"/>
        </w:rPr>
        <w:t>Според спецификата на всяка община и съществуващите към момента социални услуги</w:t>
      </w:r>
      <w:r>
        <w:rPr>
          <w:rFonts w:ascii="Verdana" w:eastAsia="Calibri" w:hAnsi="Verdana"/>
          <w:sz w:val="20"/>
          <w:szCs w:val="20"/>
          <w:lang w:eastAsia="en-US"/>
        </w:rPr>
        <w:t>, се добавят или изтриват съответните колони и редове!</w:t>
      </w:r>
    </w:p>
    <w:p w14:paraId="105FDF6C" w14:textId="07F84360" w:rsidR="002410F8" w:rsidRDefault="002410F8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D4F9DF5" w14:textId="239351AD" w:rsidR="002410F8" w:rsidRDefault="009C5689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Указание за попълване на</w:t>
      </w:r>
      <w:r w:rsidR="002410F8" w:rsidRPr="002410F8">
        <w:rPr>
          <w:rFonts w:ascii="Verdana" w:eastAsia="Calibri" w:hAnsi="Verdana"/>
          <w:b/>
          <w:sz w:val="20"/>
          <w:szCs w:val="20"/>
          <w:lang w:eastAsia="en-US"/>
        </w:rPr>
        <w:t xml:space="preserve"> таблиците:</w:t>
      </w:r>
    </w:p>
    <w:p w14:paraId="4FDDFD73" w14:textId="662F86BC" w:rsidR="002410F8" w:rsidRPr="0049498B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№ по ред; </w:t>
      </w:r>
    </w:p>
    <w:p w14:paraId="2DE0A67B" w14:textId="32CA12E6" w:rsidR="002410F8" w:rsidRPr="0049498B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Социална услуга по ЗСУ, която се предоставя на територията на общината и за която вече е осигурено финансиране от </w:t>
      </w:r>
      <w:r w:rsidR="00067559">
        <w:rPr>
          <w:rFonts w:ascii="Verdana" w:eastAsia="Calibri" w:hAnsi="Verdana"/>
          <w:sz w:val="20"/>
          <w:szCs w:val="20"/>
          <w:lang w:eastAsia="en-US"/>
        </w:rPr>
        <w:t>държавния/</w:t>
      </w: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общинския бюджет - по дейности по чл. 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12 и чл. </w:t>
      </w:r>
      <w:r w:rsidRPr="0049498B">
        <w:rPr>
          <w:rFonts w:ascii="Verdana" w:eastAsia="Calibri" w:hAnsi="Verdana"/>
          <w:sz w:val="20"/>
          <w:szCs w:val="20"/>
          <w:lang w:eastAsia="en-US"/>
        </w:rPr>
        <w:t>15 от ЗСУ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– 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</w:t>
      </w:r>
      <w:r w:rsidRPr="0049498B">
        <w:rPr>
          <w:rFonts w:ascii="Verdana" w:eastAsia="Calibri" w:hAnsi="Verdana"/>
          <w:sz w:val="20"/>
          <w:szCs w:val="20"/>
          <w:lang w:eastAsia="en-US"/>
        </w:rPr>
        <w:t>;</w:t>
      </w:r>
    </w:p>
    <w:p w14:paraId="24655CBA" w14:textId="1BF46C35" w:rsidR="009C5689" w:rsidRPr="0049498B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Адрес на предоставяне на услугата;</w:t>
      </w:r>
    </w:p>
    <w:p w14:paraId="30D22E24" w14:textId="17EBB56C" w:rsidR="009C5689" w:rsidRPr="0049498B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Целева група</w:t>
      </w:r>
      <w:r w:rsid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– съгласно </w:t>
      </w:r>
      <w:r w:rsidR="0049498B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067559">
        <w:rPr>
          <w:rFonts w:ascii="Verdana" w:hAnsi="Verdana"/>
          <w:sz w:val="20"/>
          <w:szCs w:val="20"/>
        </w:rPr>
        <w:t>;</w:t>
      </w:r>
    </w:p>
    <w:p w14:paraId="024873FE" w14:textId="2FB7991D" w:rsidR="009C5689" w:rsidRPr="00067559" w:rsidRDefault="009C5689" w:rsidP="0006755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Брой лица, за които е осигурена възможност за ползване на социалната услуга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- 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>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услуги;</w:t>
      </w:r>
    </w:p>
    <w:p w14:paraId="08D8874B" w14:textId="4BD1FAF8" w:rsidR="0088064B" w:rsidRPr="0049498B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>Промяна на броя на потребителите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– увеличение/намаление;</w:t>
      </w:r>
    </w:p>
    <w:p w14:paraId="3AC1025C" w14:textId="0B3DB331" w:rsidR="009C5689" w:rsidRPr="0049498B" w:rsidRDefault="0088064B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Социалните услуги, чието предоставяне се планира да бъде прекратено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>;</w:t>
      </w:r>
    </w:p>
    <w:p w14:paraId="292C1FB4" w14:textId="64997D05" w:rsidR="0088064B" w:rsidRPr="0049498B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Нови социални услуги, финансирани от държавния/общинския бюджет </w:t>
      </w:r>
      <w:r w:rsidR="0049498B" w:rsidRPr="0049498B">
        <w:rPr>
          <w:rFonts w:ascii="Verdana" w:eastAsia="Calibri" w:hAnsi="Verdana"/>
          <w:sz w:val="20"/>
          <w:szCs w:val="20"/>
          <w:lang w:eastAsia="en-US"/>
        </w:rPr>
        <w:t>– брой потребители и р</w:t>
      </w:r>
      <w:r w:rsidRPr="0049498B">
        <w:rPr>
          <w:rFonts w:ascii="Verdana" w:eastAsia="Calibri" w:hAnsi="Verdana"/>
          <w:sz w:val="20"/>
          <w:szCs w:val="20"/>
          <w:lang w:eastAsia="en-US"/>
        </w:rPr>
        <w:t>азмер на финансовите средства за финансирането им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–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планираните за създаване нови социални услуги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за които е необходимо да бъде осигурена устойчивост след приключване на проектни дейности. По отношение на финансовите средства, ако няма прието РМС за стандартите за делегираните от държавата дейности се вписва – в рамките на</w:t>
      </w:r>
      <w:r w:rsidR="00A97220">
        <w:rPr>
          <w:rFonts w:ascii="Verdana" w:eastAsia="Calibri" w:hAnsi="Verdana"/>
          <w:sz w:val="20"/>
          <w:szCs w:val="20"/>
          <w:lang w:eastAsia="en-US"/>
        </w:rPr>
        <w:t xml:space="preserve"> трансферите от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държа</w:t>
      </w:r>
      <w:r w:rsidR="001E5F5A">
        <w:rPr>
          <w:rFonts w:ascii="Verdana" w:eastAsia="Calibri" w:hAnsi="Verdana"/>
          <w:sz w:val="20"/>
          <w:szCs w:val="20"/>
          <w:lang w:eastAsia="en-US"/>
        </w:rPr>
        <w:t>вния бюджет;</w:t>
      </w:r>
    </w:p>
    <w:p w14:paraId="1F9DEFCC" w14:textId="068E9452" w:rsidR="0088064B" w:rsidRPr="0049498B" w:rsidRDefault="0049498B" w:rsidP="0049498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Начин на предоставяне </w:t>
      </w:r>
      <w:r w:rsidR="001E5F5A">
        <w:rPr>
          <w:rFonts w:ascii="Verdana" w:eastAsia="Calibri" w:hAnsi="Verdana"/>
          <w:sz w:val="20"/>
          <w:szCs w:val="20"/>
          <w:lang w:eastAsia="en-US"/>
        </w:rPr>
        <w:t xml:space="preserve">- </w:t>
      </w:r>
      <w:r w:rsidRPr="0049498B">
        <w:rPr>
          <w:rFonts w:ascii="Verdana" w:eastAsia="Calibri" w:hAnsi="Verdana"/>
          <w:sz w:val="20"/>
          <w:szCs w:val="20"/>
          <w:lang w:eastAsia="en-US"/>
        </w:rPr>
        <w:t>самостоятелно или к</w:t>
      </w:r>
      <w:r w:rsidR="001E5F5A">
        <w:rPr>
          <w:rFonts w:ascii="Verdana" w:eastAsia="Calibri" w:hAnsi="Verdana"/>
          <w:sz w:val="20"/>
          <w:szCs w:val="20"/>
          <w:lang w:eastAsia="en-US"/>
        </w:rPr>
        <w:t>ато комплекс от социални услуги;</w:t>
      </w:r>
    </w:p>
    <w:p w14:paraId="6525774B" w14:textId="17EAE167" w:rsidR="0088064B" w:rsidRPr="000C1871" w:rsidRDefault="0049498B" w:rsidP="000C1871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Служители за извършване на дейностите по предоставяне на социалните и интегрираните здравно-социални услуги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–</w:t>
      </w:r>
      <w:r w:rsidR="001E5F5A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брой и длъжности;</w:t>
      </w:r>
    </w:p>
    <w:sectPr w:rsidR="0088064B" w:rsidRPr="000C1871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0CC4" w14:textId="77777777" w:rsidR="00AB1597" w:rsidRDefault="00AB1597" w:rsidP="00280585">
      <w:r>
        <w:separator/>
      </w:r>
    </w:p>
  </w:endnote>
  <w:endnote w:type="continuationSeparator" w:id="0">
    <w:p w14:paraId="71575428" w14:textId="77777777" w:rsidR="00AB1597" w:rsidRDefault="00AB1597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Content>
      <w:p w14:paraId="051C6C71" w14:textId="7D9A4799" w:rsidR="00865A35" w:rsidRDefault="00865A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EC">
          <w:rPr>
            <w:noProof/>
          </w:rPr>
          <w:t>4</w:t>
        </w:r>
        <w:r>
          <w:fldChar w:fldCharType="end"/>
        </w:r>
      </w:p>
    </w:sdtContent>
  </w:sdt>
  <w:p w14:paraId="2E78E845" w14:textId="77777777" w:rsidR="00865A35" w:rsidRDefault="00865A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9078D" w14:textId="77777777" w:rsidR="00AB1597" w:rsidRDefault="00AB1597" w:rsidP="00280585">
      <w:r>
        <w:separator/>
      </w:r>
    </w:p>
  </w:footnote>
  <w:footnote w:type="continuationSeparator" w:id="0">
    <w:p w14:paraId="1B8F8B70" w14:textId="77777777" w:rsidR="00AB1597" w:rsidRDefault="00AB1597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7"/>
    <w:rsid w:val="00003324"/>
    <w:rsid w:val="00004BD6"/>
    <w:rsid w:val="00014CEC"/>
    <w:rsid w:val="00016A01"/>
    <w:rsid w:val="000322B4"/>
    <w:rsid w:val="00034311"/>
    <w:rsid w:val="00035489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6260"/>
    <w:rsid w:val="000A7C44"/>
    <w:rsid w:val="000B486C"/>
    <w:rsid w:val="000C1871"/>
    <w:rsid w:val="000C5801"/>
    <w:rsid w:val="000D4AF5"/>
    <w:rsid w:val="000E68CD"/>
    <w:rsid w:val="000F5E8F"/>
    <w:rsid w:val="001054DA"/>
    <w:rsid w:val="001202BC"/>
    <w:rsid w:val="00140F32"/>
    <w:rsid w:val="00151242"/>
    <w:rsid w:val="00151ED0"/>
    <w:rsid w:val="001858E3"/>
    <w:rsid w:val="001936C8"/>
    <w:rsid w:val="001A08DD"/>
    <w:rsid w:val="001C19D9"/>
    <w:rsid w:val="001C3131"/>
    <w:rsid w:val="001E5F5A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66F6F"/>
    <w:rsid w:val="00267564"/>
    <w:rsid w:val="00270F2A"/>
    <w:rsid w:val="00274BBD"/>
    <w:rsid w:val="00277D80"/>
    <w:rsid w:val="00280585"/>
    <w:rsid w:val="00281351"/>
    <w:rsid w:val="00297603"/>
    <w:rsid w:val="002A6224"/>
    <w:rsid w:val="002B02E6"/>
    <w:rsid w:val="002C6EA5"/>
    <w:rsid w:val="002D1129"/>
    <w:rsid w:val="002D2BD9"/>
    <w:rsid w:val="002D555D"/>
    <w:rsid w:val="00300A0C"/>
    <w:rsid w:val="00303B75"/>
    <w:rsid w:val="0030441E"/>
    <w:rsid w:val="00305D44"/>
    <w:rsid w:val="00307C8F"/>
    <w:rsid w:val="00314F33"/>
    <w:rsid w:val="00316592"/>
    <w:rsid w:val="00341B8D"/>
    <w:rsid w:val="00356D04"/>
    <w:rsid w:val="003576E4"/>
    <w:rsid w:val="00361B3F"/>
    <w:rsid w:val="003675A7"/>
    <w:rsid w:val="00371CA5"/>
    <w:rsid w:val="00373F49"/>
    <w:rsid w:val="00376C8B"/>
    <w:rsid w:val="003C03E2"/>
    <w:rsid w:val="003C0558"/>
    <w:rsid w:val="003D38E4"/>
    <w:rsid w:val="003E6BAB"/>
    <w:rsid w:val="003F6840"/>
    <w:rsid w:val="00417666"/>
    <w:rsid w:val="00477EA9"/>
    <w:rsid w:val="00487A7F"/>
    <w:rsid w:val="0049498B"/>
    <w:rsid w:val="004B177A"/>
    <w:rsid w:val="004B6347"/>
    <w:rsid w:val="004B699E"/>
    <w:rsid w:val="004B6B70"/>
    <w:rsid w:val="004D2C5A"/>
    <w:rsid w:val="004D5247"/>
    <w:rsid w:val="004D5448"/>
    <w:rsid w:val="004D728B"/>
    <w:rsid w:val="004E406C"/>
    <w:rsid w:val="004F4FBD"/>
    <w:rsid w:val="004F6440"/>
    <w:rsid w:val="00510F3C"/>
    <w:rsid w:val="00512B73"/>
    <w:rsid w:val="005263BA"/>
    <w:rsid w:val="0055502D"/>
    <w:rsid w:val="00556958"/>
    <w:rsid w:val="0055706C"/>
    <w:rsid w:val="005706CA"/>
    <w:rsid w:val="00572924"/>
    <w:rsid w:val="00576245"/>
    <w:rsid w:val="00581BFF"/>
    <w:rsid w:val="005D38C0"/>
    <w:rsid w:val="005F1650"/>
    <w:rsid w:val="005F6036"/>
    <w:rsid w:val="0060237B"/>
    <w:rsid w:val="006174AD"/>
    <w:rsid w:val="00631E32"/>
    <w:rsid w:val="00634CFF"/>
    <w:rsid w:val="006413C1"/>
    <w:rsid w:val="00647CAE"/>
    <w:rsid w:val="00652068"/>
    <w:rsid w:val="00653683"/>
    <w:rsid w:val="00691536"/>
    <w:rsid w:val="006A2F60"/>
    <w:rsid w:val="006B3253"/>
    <w:rsid w:val="006B4229"/>
    <w:rsid w:val="006C51A5"/>
    <w:rsid w:val="006D1FDF"/>
    <w:rsid w:val="006D226F"/>
    <w:rsid w:val="006E347C"/>
    <w:rsid w:val="006E4955"/>
    <w:rsid w:val="006F7905"/>
    <w:rsid w:val="00722403"/>
    <w:rsid w:val="00723D68"/>
    <w:rsid w:val="00731D78"/>
    <w:rsid w:val="00735FCD"/>
    <w:rsid w:val="007454E2"/>
    <w:rsid w:val="00745BF2"/>
    <w:rsid w:val="00762059"/>
    <w:rsid w:val="00766A7E"/>
    <w:rsid w:val="0077097C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BA9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65A35"/>
    <w:rsid w:val="0087679A"/>
    <w:rsid w:val="0088064B"/>
    <w:rsid w:val="008848F9"/>
    <w:rsid w:val="00886303"/>
    <w:rsid w:val="00890EDE"/>
    <w:rsid w:val="008B4CA6"/>
    <w:rsid w:val="008B5A29"/>
    <w:rsid w:val="008B6DF7"/>
    <w:rsid w:val="008C6A13"/>
    <w:rsid w:val="008D226E"/>
    <w:rsid w:val="008E0F92"/>
    <w:rsid w:val="008E1077"/>
    <w:rsid w:val="008E3E46"/>
    <w:rsid w:val="008E7B63"/>
    <w:rsid w:val="008F6600"/>
    <w:rsid w:val="0090028C"/>
    <w:rsid w:val="00904508"/>
    <w:rsid w:val="00911317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16B8"/>
    <w:rsid w:val="009E6288"/>
    <w:rsid w:val="009E70B6"/>
    <w:rsid w:val="00A15384"/>
    <w:rsid w:val="00A2284F"/>
    <w:rsid w:val="00A3137C"/>
    <w:rsid w:val="00A319A9"/>
    <w:rsid w:val="00A41380"/>
    <w:rsid w:val="00A5441D"/>
    <w:rsid w:val="00A57901"/>
    <w:rsid w:val="00A82C17"/>
    <w:rsid w:val="00A97220"/>
    <w:rsid w:val="00AA4DAC"/>
    <w:rsid w:val="00AB1597"/>
    <w:rsid w:val="00AD1E77"/>
    <w:rsid w:val="00AF21A4"/>
    <w:rsid w:val="00B00BB1"/>
    <w:rsid w:val="00B309A6"/>
    <w:rsid w:val="00B474F5"/>
    <w:rsid w:val="00B50BE4"/>
    <w:rsid w:val="00B812AF"/>
    <w:rsid w:val="00B90555"/>
    <w:rsid w:val="00B90ED4"/>
    <w:rsid w:val="00BA4611"/>
    <w:rsid w:val="00BB3408"/>
    <w:rsid w:val="00C07C15"/>
    <w:rsid w:val="00C3137D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850"/>
    <w:rsid w:val="00D07029"/>
    <w:rsid w:val="00D14AE0"/>
    <w:rsid w:val="00D17892"/>
    <w:rsid w:val="00D20CD9"/>
    <w:rsid w:val="00D267C0"/>
    <w:rsid w:val="00D535DB"/>
    <w:rsid w:val="00D5393B"/>
    <w:rsid w:val="00D6564D"/>
    <w:rsid w:val="00D75356"/>
    <w:rsid w:val="00D75A74"/>
    <w:rsid w:val="00D77308"/>
    <w:rsid w:val="00D801DC"/>
    <w:rsid w:val="00D926FC"/>
    <w:rsid w:val="00D9469F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C6A"/>
    <w:rsid w:val="00E717B7"/>
    <w:rsid w:val="00EA1F29"/>
    <w:rsid w:val="00EC02DF"/>
    <w:rsid w:val="00ED1974"/>
    <w:rsid w:val="00EF1FB5"/>
    <w:rsid w:val="00EF3A10"/>
    <w:rsid w:val="00EF4E2D"/>
    <w:rsid w:val="00F07712"/>
    <w:rsid w:val="00F12C04"/>
    <w:rsid w:val="00F26780"/>
    <w:rsid w:val="00F3552D"/>
    <w:rsid w:val="00F4129B"/>
    <w:rsid w:val="00F54DED"/>
    <w:rsid w:val="00F74E8C"/>
    <w:rsid w:val="00F76428"/>
    <w:rsid w:val="00F84ED5"/>
    <w:rsid w:val="00F857CF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9C1"/>
  <w15:chartTrackingRefBased/>
  <w15:docId w15:val="{829519A7-B18C-4B38-8437-564C6E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AE4D-9C99-48D5-8BE4-63FB1DA0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Rufinka</cp:lastModifiedBy>
  <cp:revision>29</cp:revision>
  <dcterms:created xsi:type="dcterms:W3CDTF">2025-05-07T13:51:00Z</dcterms:created>
  <dcterms:modified xsi:type="dcterms:W3CDTF">2025-07-07T08:39:00Z</dcterms:modified>
</cp:coreProperties>
</file>